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Western"/>
        <w:shd w:val="clear" w:color="auto" w:fill="FFFFFF"/>
        <w:spacing w:beforeAutospacing="0" w:before="0" w:afterAutospacing="0" w:after="0"/>
        <w:jc w:val="center"/>
        <w:rPr>
          <w:b/>
          <w:bCs/>
        </w:rPr>
      </w:pPr>
      <w:r>
        <w:rPr>
          <w:b/>
          <w:bCs/>
        </w:rPr>
        <w:t>Разработка внеклассного мероприятия в начальных классах.</w:t>
      </w:r>
    </w:p>
    <w:p>
      <w:pPr>
        <w:pStyle w:val="Western"/>
        <w:shd w:val="clear" w:color="auto" w:fill="FFFFFF"/>
        <w:spacing w:beforeAutospacing="0" w:before="0" w:afterAutospacing="0" w:after="0"/>
        <w:jc w:val="center"/>
        <w:rPr>
          <w:b/>
          <w:bCs/>
        </w:rPr>
      </w:pPr>
      <w:r>
        <w:rPr>
          <w:b/>
          <w:bCs/>
        </w:rPr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>
          <w:b/>
          <w:bCs/>
        </w:rPr>
        <w:t xml:space="preserve">Тема. </w:t>
      </w:r>
      <w:r>
        <w:rPr>
          <w:bCs/>
        </w:rPr>
        <w:t>Воссоединение Крыма с Россией</w:t>
      </w:r>
    </w:p>
    <w:p>
      <w:pPr>
        <w:pStyle w:val="Western"/>
        <w:shd w:val="clear" w:color="auto" w:fill="FFFFFF"/>
        <w:spacing w:beforeAutospacing="0" w:before="0" w:afterAutospacing="0" w:after="0"/>
        <w:rPr>
          <w:bCs/>
        </w:rPr>
      </w:pPr>
      <w:r>
        <w:rPr>
          <w:b/>
          <w:bCs/>
        </w:rPr>
        <w:t xml:space="preserve">Цель: </w:t>
      </w:r>
      <w:r>
        <w:rPr>
          <w:bCs/>
        </w:rPr>
        <w:t>Воспитание интереса к изучению прошлого своей Родины, чувства уважения к истории России и гордости за свою страну и её народ, патриотизма.</w:t>
      </w:r>
    </w:p>
    <w:p>
      <w:pPr>
        <w:pStyle w:val="Western"/>
        <w:shd w:val="clear" w:color="auto" w:fill="FFFFFF"/>
        <w:spacing w:beforeAutospacing="0" w:before="0" w:afterAutospacing="0" w:after="0"/>
        <w:rPr>
          <w:b/>
          <w:bCs/>
        </w:rPr>
      </w:pPr>
      <w:r>
        <w:rPr>
          <w:b/>
          <w:bCs/>
        </w:rPr>
        <w:t>Задачи: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/>
        <w:t>1. Познакомить учащихся с историей, произведениями русских поэтов о Крыме. Рассмотреть особенности исторического и культурного единства республики Крым и города Севастополя с Российской Федерацией.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/>
        <w:t>2. Развивать умение анализировать, делать выводы, способствовать развитию творческих способностей школьников.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>
          <w:b/>
          <w:bCs/>
        </w:rPr>
        <w:t>Оборудование</w:t>
      </w:r>
      <w:r>
        <w:rPr/>
        <w:t xml:space="preserve">: ПК, мультмедиапроектор,  презентация «Воссоединение Крыма с Россией», стенд «Моя Родина –Россия» , аудиозаписи: Гимн РФ, детские песни «Мы дети твои, Россия», «Моя Россия» Георгий Струве, «Крым – это Россия» (в исполнении В. Цыгановой), флажок 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/>
      </w:r>
    </w:p>
    <w:p>
      <w:pPr>
        <w:pStyle w:val="Western"/>
        <w:shd w:val="clear" w:color="auto" w:fill="FFFFFF"/>
        <w:spacing w:beforeAutospacing="0" w:before="0" w:afterAutospacing="0" w:after="0"/>
        <w:jc w:val="center"/>
        <w:rPr/>
      </w:pPr>
      <w:r>
        <w:rPr>
          <w:b/>
          <w:bCs/>
        </w:rPr>
        <w:t>Ход мероприятия.</w:t>
      </w:r>
    </w:p>
    <w:p>
      <w:pPr>
        <w:pStyle w:val="Western"/>
        <w:shd w:val="clear" w:color="auto" w:fill="FFFFFF"/>
        <w:spacing w:beforeAutospacing="0" w:before="0" w:afterAutospacing="0" w:after="0"/>
        <w:rPr>
          <w:i/>
          <w:i/>
        </w:rPr>
      </w:pPr>
      <w:r>
        <w:rPr>
          <w:i/>
        </w:rPr>
        <w:t>Звучит гимн Российской Федерации.</w:t>
      </w:r>
    </w:p>
    <w:p>
      <w:pPr>
        <w:pStyle w:val="NormalWeb"/>
        <w:numPr>
          <w:ilvl w:val="0"/>
          <w:numId w:val="1"/>
        </w:numPr>
        <w:shd w:val="clear" w:color="auto" w:fill="FFFFFF"/>
        <w:tabs>
          <w:tab w:val="clear" w:pos="708"/>
          <w:tab w:val="left" w:pos="0" w:leader="none"/>
          <w:tab w:val="left" w:pos="709" w:leader="none"/>
        </w:tabs>
        <w:spacing w:beforeAutospacing="0" w:before="0" w:afterAutospacing="0" w:after="0"/>
        <w:ind w:hanging="0" w:left="0"/>
        <w:rPr/>
      </w:pPr>
      <w:r>
        <w:rPr>
          <w:b/>
          <w:bCs/>
        </w:rPr>
        <w:t>Введение в тему мероприятия.</w:t>
        <w:br/>
      </w:r>
      <w:r>
        <w:rPr/>
        <w:t>- 16 марта 2014 г. состоялся референдум о статусе Крыма. За воссоединение с Россией на референдуме в Крыму проголосовали 96,77% жителей. 17 марта 2014 г. после референдума была провозглашена Республика Крым</w:t>
      </w:r>
    </w:p>
    <w:p>
      <w:pPr>
        <w:pStyle w:val="NormalWeb"/>
        <w:shd w:val="clear" w:color="auto" w:fill="FFFFFF"/>
        <w:spacing w:beforeAutospacing="0" w:before="0" w:afterAutospacing="0" w:after="0"/>
        <w:rPr/>
      </w:pPr>
      <w:r>
        <w:rPr>
          <w:b/>
          <w:bCs/>
        </w:rPr>
        <w:t>-</w:t>
      </w:r>
      <w:r>
        <w:rPr/>
        <w:t xml:space="preserve"> Попробуйте сформулировать тему нашего мероприятия.  (Ответы учащихся)</w:t>
      </w:r>
    </w:p>
    <w:p>
      <w:pPr>
        <w:pStyle w:val="NormalWeb"/>
        <w:shd w:val="clear" w:color="auto" w:fill="FFFFFF"/>
        <w:spacing w:beforeAutospacing="0" w:before="0" w:afterAutospacing="0" w:after="0"/>
        <w:rPr/>
      </w:pPr>
      <w:r>
        <w:rPr/>
      </w:r>
    </w:p>
    <w:p>
      <w:pPr>
        <w:pStyle w:val="Western"/>
        <w:shd w:val="clear" w:color="auto" w:fill="FFFFFF"/>
        <w:spacing w:beforeAutospacing="0" w:before="0" w:afterAutospacing="0" w:after="0"/>
        <w:rPr>
          <w:b/>
          <w:bCs/>
        </w:rPr>
      </w:pPr>
      <w:r>
        <w:rPr>
          <w:b/>
          <w:bCs/>
        </w:rPr>
        <w:t>2.</w:t>
      </w:r>
      <w:r>
        <w:rPr/>
        <w:t xml:space="preserve"> </w:t>
      </w:r>
      <w:r>
        <w:rPr>
          <w:b/>
        </w:rPr>
        <w:t>Сообщение темы мероприятия.</w:t>
      </w:r>
      <w:r>
        <w:rPr>
          <w:b/>
          <w:bCs/>
        </w:rPr>
        <w:t xml:space="preserve"> 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>
          <w:bCs/>
        </w:rPr>
        <w:t>- Наш классный час посвящен воссоединению Крыма с Россией.</w:t>
      </w:r>
      <w:r>
        <w:rPr>
          <w:b/>
          <w:bCs/>
        </w:rPr>
        <w:t xml:space="preserve">  Слайд 1.</w:t>
      </w:r>
    </w:p>
    <w:p>
      <w:pPr>
        <w:pStyle w:val="NormalWeb"/>
        <w:shd w:val="clear" w:color="auto" w:fill="FFFFFF"/>
        <w:spacing w:beforeAutospacing="0" w:before="0" w:afterAutospacing="0" w:after="0"/>
        <w:rPr>
          <w:b/>
        </w:rPr>
      </w:pPr>
      <w:r>
        <w:rPr>
          <w:b/>
        </w:rPr>
        <w:t xml:space="preserve">Слайд 2. </w:t>
      </w:r>
    </w:p>
    <w:p>
      <w:pPr>
        <w:pStyle w:val="Western"/>
        <w:shd w:val="clear" w:color="auto" w:fill="FFFFFF"/>
        <w:spacing w:beforeAutospacing="0" w:before="0" w:afterAutospacing="0" w:after="0"/>
        <w:rPr>
          <w:b/>
          <w:bCs/>
        </w:rPr>
      </w:pPr>
      <w:r>
        <w:rPr/>
        <w:t>- 18 марта 2014 г. Президент Российской Федерации В.В. Путин подписал межгосударственный Договор о принятии Крыма и Севастополя в состав Российской Федерации, в соответствии с которым в составе России образуются два новых субъекта – Республика Крым и город федерального значения Севастополь. Договор вступил в силу с даты его принятия юридической силы (ратификации) 21 марта. Это событие имеет важное значение в новейшей российской истории</w:t>
      </w:r>
      <w:r>
        <w:rPr>
          <w:b/>
          <w:bCs/>
        </w:rPr>
        <w:t>.</w:t>
      </w:r>
    </w:p>
    <w:p>
      <w:pPr>
        <w:pStyle w:val="Western"/>
        <w:shd w:val="clear" w:color="auto" w:fill="FFFFFF"/>
        <w:spacing w:beforeAutospacing="0" w:before="0" w:afterAutospacing="0" w:after="0"/>
        <w:rPr>
          <w:b/>
          <w:bCs/>
        </w:rPr>
      </w:pPr>
      <w:r>
        <w:rPr>
          <w:b/>
          <w:bCs/>
        </w:rPr>
        <w:t xml:space="preserve">  </w:t>
      </w:r>
    </w:p>
    <w:p>
      <w:pPr>
        <w:pStyle w:val="Western"/>
        <w:shd w:val="clear" w:color="auto" w:fill="FFFFFF"/>
        <w:spacing w:beforeAutospacing="0" w:before="0" w:afterAutospacing="0" w:after="0"/>
        <w:rPr>
          <w:b/>
          <w:bCs/>
        </w:rPr>
      </w:pPr>
      <w:r>
        <w:rPr>
          <w:b/>
          <w:bCs/>
        </w:rPr>
        <w:t>3. Работа по теме классного часа.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>
          <w:i/>
          <w:iCs/>
        </w:rPr>
        <w:t>Родина — слово большое, большое!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>
          <w:i/>
          <w:iCs/>
        </w:rPr>
        <w:t>Пусть не бывает на свете чудес,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>
          <w:i/>
          <w:iCs/>
        </w:rPr>
        <w:t>если сказать это слово с душою,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>
          <w:i/>
          <w:iCs/>
        </w:rPr>
        <w:t>глубже морей оно, выше небес.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>
          <w:i/>
          <w:iCs/>
        </w:rPr>
        <w:t>В нем умещается ровно полмира: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>
          <w:i/>
          <w:iCs/>
        </w:rPr>
        <w:t>мама и папа, соседи, друзья,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>
          <w:i/>
          <w:iCs/>
        </w:rPr>
        <w:t>город родимый, родная квартира,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>
          <w:i/>
          <w:iCs/>
        </w:rPr>
        <w:t>бабушка, школа, котенок... и я.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/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/>
        <w:t>- А сейчас подумайте, что значит Родина для вас. Скажите, как понимаете  слово «Родина»?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/>
      </w:pPr>
      <w:r>
        <w:rPr>
          <w:i/>
          <w:iCs/>
        </w:rPr>
        <w:t>Игра «Моя Родина».</w:t>
      </w:r>
    </w:p>
    <w:p>
      <w:pPr>
        <w:pStyle w:val="NormalWeb"/>
        <w:shd w:val="clear" w:color="auto" w:fill="FFFFFF"/>
        <w:spacing w:beforeAutospacing="0" w:before="0" w:afterAutospacing="0" w:after="0"/>
        <w:rPr/>
      </w:pPr>
      <w:r>
        <w:rPr/>
        <w:t>Дети передают друг другу флажок и говорят: «Родина – это…» (школа, детский сад, природа, река, дом, где живу, друзья и т.п.)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/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>
          <w:bCs/>
          <w:i/>
          <w:iCs/>
        </w:rPr>
        <w:t>Вывод:</w:t>
      </w:r>
      <w:r>
        <w:rPr/>
        <w:t> </w:t>
      </w:r>
      <w:r>
        <w:rPr>
          <w:bCs/>
          <w:iCs/>
        </w:rPr>
        <w:t>Родина много значит для каждого из нас. Родина – это страна, в которой мы живем; это город или село, в котором мы живем; это дом, в котором живет каждый из нас; это люди (родные и друзья), которые нас окружают.</w:t>
      </w:r>
    </w:p>
    <w:p>
      <w:pPr>
        <w:pStyle w:val="Western"/>
        <w:shd w:val="clear" w:color="auto" w:fill="FFFFFF"/>
        <w:spacing w:beforeAutospacing="0" w:before="0" w:afterAutospacing="0" w:after="0"/>
        <w:rPr>
          <w:i/>
          <w:i/>
        </w:rPr>
      </w:pPr>
      <w:r>
        <w:rPr>
          <w:i/>
        </w:rPr>
        <w:t>На свете много разных стран,</w:t>
      </w:r>
    </w:p>
    <w:p>
      <w:pPr>
        <w:pStyle w:val="Western"/>
        <w:shd w:val="clear" w:color="auto" w:fill="FFFFFF"/>
        <w:spacing w:beforeAutospacing="0" w:before="0" w:afterAutospacing="0" w:after="0"/>
        <w:rPr>
          <w:i/>
          <w:i/>
        </w:rPr>
      </w:pPr>
      <w:r>
        <w:rPr>
          <w:i/>
        </w:rPr>
        <w:t>Но есть одна страна:</w:t>
      </w:r>
    </w:p>
    <w:p>
      <w:pPr>
        <w:pStyle w:val="Western"/>
        <w:shd w:val="clear" w:color="auto" w:fill="FFFFFF"/>
        <w:spacing w:beforeAutospacing="0" w:before="0" w:afterAutospacing="0" w:after="0"/>
        <w:rPr>
          <w:i/>
          <w:i/>
        </w:rPr>
      </w:pPr>
      <w:r>
        <w:rPr>
          <w:i/>
        </w:rPr>
        <w:t>От белых льдов до теплых рек</w:t>
      </w:r>
    </w:p>
    <w:p>
      <w:pPr>
        <w:pStyle w:val="Western"/>
        <w:shd w:val="clear" w:color="auto" w:fill="FFFFFF"/>
        <w:spacing w:beforeAutospacing="0" w:before="0" w:afterAutospacing="0" w:after="0"/>
        <w:rPr>
          <w:i/>
          <w:i/>
        </w:rPr>
      </w:pPr>
      <w:r>
        <w:rPr>
          <w:i/>
        </w:rPr>
        <w:t>Раскинулась она.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/>
        <w:t>- Ребята! В какой стране мы живем? (Ответы учащихся)</w:t>
      </w:r>
    </w:p>
    <w:p>
      <w:pPr>
        <w:pStyle w:val="Western"/>
        <w:shd w:val="clear" w:color="auto" w:fill="FFFFFF"/>
        <w:spacing w:beforeAutospacing="0" w:before="0" w:afterAutospacing="0" w:after="0"/>
        <w:rPr>
          <w:b/>
        </w:rPr>
      </w:pPr>
      <w:r>
        <w:rPr>
          <w:b/>
        </w:rPr>
        <w:t xml:space="preserve">Слайд 3. 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/>
        <w:t>-Россия – самая большая страна на свете. Ни одно государство не имеет такой большой территории и такой длинной границы. На территории нашей страны могли бы целиком поместиться такие материки, как Австралия и Антарктида.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/>
        <w:t xml:space="preserve">- Каждая страна имеет свою символику. Назовите символы Российской Федерации. </w:t>
      </w:r>
      <w:r>
        <w:rPr>
          <w:i/>
        </w:rPr>
        <w:t>(Дети:  гимн, герб и флаг)</w:t>
      </w:r>
    </w:p>
    <w:p>
      <w:pPr>
        <w:pStyle w:val="Western"/>
        <w:shd w:val="clear" w:color="auto" w:fill="FFFFFF"/>
        <w:spacing w:beforeAutospacing="0" w:before="0" w:afterAutospacing="0" w:after="0"/>
        <w:rPr>
          <w:i/>
          <w:i/>
        </w:rPr>
      </w:pPr>
      <w:r>
        <w:rPr>
          <w:i/>
        </w:rPr>
        <w:t>Обращает внимание на стенд с символикой России.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/>
        <w:t>Белый цвет символизирует </w:t>
      </w:r>
      <w:r>
        <w:rPr>
          <w:b/>
          <w:bCs/>
        </w:rPr>
        <w:t>благородство и откровенность</w:t>
      </w:r>
      <w:r>
        <w:rPr/>
        <w:t>;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/>
        <w:t>Синий цвет — </w:t>
      </w:r>
      <w:r>
        <w:rPr>
          <w:b/>
          <w:bCs/>
        </w:rPr>
        <w:t>верность, честность, безупречность и целомудрие</w:t>
      </w:r>
      <w:r>
        <w:rPr/>
        <w:t>;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/>
        <w:t>Красный цвет — </w:t>
      </w:r>
      <w:r>
        <w:rPr>
          <w:b/>
          <w:bCs/>
        </w:rPr>
        <w:t>мужество, смелость, великодушие и любовь</w:t>
      </w:r>
      <w:r>
        <w:rPr/>
        <w:t xml:space="preserve">. 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>4.</w:t>
      </w:r>
      <w:r>
        <w:rPr/>
        <w:t xml:space="preserve"> </w:t>
      </w:r>
      <w:r>
        <w:rPr>
          <w:b/>
        </w:rPr>
        <w:t>Работа в группах.  Составление пословиц о любви к Родине.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Каждой группе дается задание: составить и объяснить пословицу о Родине и любви к Родине.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1) Если дружба велика, будет Родина сильна.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2) На чужой сторонушке рад своей воронушке.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Нет земли краше, чем страна наша.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4) На чужой стороне Родина милей вдвойне.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5) Кто за Родину горой, тот и герой.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6) Всякому мила своя сторона.</w:t>
      </w:r>
    </w:p>
    <w:p>
      <w:pPr>
        <w:pStyle w:val="Western"/>
        <w:shd w:val="clear" w:color="auto" w:fill="FFFFFF"/>
        <w:spacing w:beforeAutospacing="0" w:before="0" w:afterAutospacing="0" w:after="0"/>
        <w:rPr>
          <w:b/>
        </w:rPr>
      </w:pPr>
      <w:r>
        <w:rPr>
          <w:b/>
        </w:rPr>
        <w:t>4.  Историческая страничка.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/>
        <w:t xml:space="preserve"> </w:t>
      </w:r>
      <w:r>
        <w:rPr/>
        <w:t>-  Заглянем в историю  полуострова Крым, примерно, на 2 тысячи лет назад.</w:t>
      </w:r>
    </w:p>
    <w:p>
      <w:pPr>
        <w:pStyle w:val="Western"/>
        <w:shd w:val="clear" w:color="auto" w:fill="FFFFFF"/>
        <w:spacing w:beforeAutospacing="0" w:before="0" w:afterAutospacing="0" w:after="0"/>
        <w:rPr>
          <w:b/>
        </w:rPr>
      </w:pPr>
      <w:r>
        <w:rPr>
          <w:b/>
        </w:rPr>
      </w:r>
    </w:p>
    <w:p>
      <w:pPr>
        <w:pStyle w:val="Western"/>
        <w:shd w:val="clear" w:color="auto" w:fill="FFFFFF"/>
        <w:spacing w:beforeAutospacing="0" w:before="0" w:afterAutospacing="0" w:after="0"/>
        <w:rPr>
          <w:b/>
        </w:rPr>
      </w:pPr>
      <w:r>
        <w:rPr>
          <w:b/>
        </w:rPr>
        <w:t>Слайды с 4 по 11</w:t>
      </w:r>
    </w:p>
    <w:p>
      <w:pPr>
        <w:pStyle w:val="Western"/>
        <w:shd w:val="clear" w:color="auto" w:fill="FFFFFF"/>
        <w:spacing w:beforeAutospacing="0" w:before="0" w:afterAutospacing="0" w:after="0"/>
        <w:rPr>
          <w:b/>
          <w:bCs/>
        </w:rPr>
      </w:pPr>
      <w:r>
        <w:rPr>
          <w:b/>
          <w:bCs/>
        </w:rPr>
        <w:t xml:space="preserve">Слайд  12 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>
          <w:bCs/>
        </w:rPr>
        <w:t>- После воссоединения Крыма с Россией крымчане</w:t>
      </w:r>
      <w:r>
        <w:rPr>
          <w:b/>
          <w:bCs/>
        </w:rPr>
        <w:t xml:space="preserve"> </w:t>
      </w:r>
      <w:r>
        <w:rPr/>
        <w:t xml:space="preserve"> Родиной называют  Республику Крым, которая относится к России.  Крымчане гордятся просторами и красотой своей Родины. Есть на  крымской земле горы, леса и степи, моря, реки и озёра. Богата  земля нефтью, природным газом, углём и другими полезными ископаемыми.</w:t>
      </w:r>
    </w:p>
    <w:p>
      <w:pPr>
        <w:pStyle w:val="Western"/>
        <w:shd w:val="clear" w:color="auto" w:fill="FFFFFF"/>
        <w:spacing w:beforeAutospacing="0" w:before="0" w:afterAutospacing="0" w:after="0"/>
        <w:rPr>
          <w:b/>
        </w:rPr>
      </w:pPr>
      <w:r>
        <w:rPr>
          <w:b/>
        </w:rPr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>
          <w:b/>
        </w:rPr>
        <w:t xml:space="preserve">Слайд 13 </w:t>
      </w:r>
      <w:r>
        <w:rPr/>
        <w:t xml:space="preserve"> 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/>
        <w:t>История Крыма продолжается. Впереди жизнь целых поколений. И именно нам предстоит сделать эту землю процветающей и мирной. На гербе Республики Крым написано «Процветание в единстве!», а это значит, что только под мирным небом и в содружестве всех наций мы сможем сделать нашу землю процветающей и богатой.</w:t>
      </w:r>
    </w:p>
    <w:p>
      <w:pPr>
        <w:pStyle w:val="Western"/>
        <w:shd w:val="clear" w:color="auto" w:fill="FFFFFF"/>
        <w:spacing w:beforeAutospacing="0" w:before="0" w:afterAutospacing="0" w:after="0"/>
        <w:rPr/>
      </w:pPr>
      <w:r>
        <w:rPr>
          <w:b/>
        </w:rPr>
        <w:t>5</w:t>
      </w:r>
      <w:r>
        <w:rPr/>
        <w:t xml:space="preserve">. </w:t>
      </w:r>
      <w:r>
        <w:rPr>
          <w:b/>
        </w:rPr>
        <w:t xml:space="preserve">Путешествие по крымским достопримечательностям.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Предлагаем совершить заочное путешествие по достопримечательностям Крыма.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Слайды  14 – </w:t>
      </w:r>
      <w:r>
        <w:rPr>
          <w:rFonts w:cs="Times New Roman" w:ascii="Times New Roman" w:hAnsi="Times New Roman"/>
          <w:i/>
          <w:sz w:val="24"/>
          <w:szCs w:val="24"/>
        </w:rPr>
        <w:t>26  На фоне песни «Крым – это Россия» в исполнении В. Цыгановой.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6. Рефлексия.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Скажите, о чем мы сегодня говорили? Что нужно делать каждому, чтобы своя Родина процветала?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-Родина много значит для каждого из нас. Это, прежде всего, город или село, где прошло наше детство. Родиной  крымчане называют  теперь Республику Крым.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-Ребята,  как вы думаете, какие народы проживают на нашей большой Родине?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На территории Крыма живут вместе более двадцати национальностей. Это русские, украинцы, крымские татары  и многие другие. Мы все должны быть дружны и верить в светлое будущее нашей большой и прекрасной страны.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7.    Подведение итогов мероприятия.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Ребята, о какой знаменательной дате в истории Крыма и России мы сегодня говорили с вами?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Когда мы будем праздновать день воссоединения Крыма с Россией?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(18 марта)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Почему 18 марта? (Потому что 18 марта 2014 года был подписан договор о вступлении Республики Крым и города Севастополя в состав Российской Федерации на правах новых субъектов).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8. Поэтическая страничка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(дети читают стихотворения о Крыме)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***</w:t>
      </w:r>
    </w:p>
    <w:p>
      <w:pPr>
        <w:sectPr>
          <w:headerReference w:type="default" r:id="rId2"/>
          <w:type w:val="nextPage"/>
          <w:pgSz w:w="11906" w:h="16838"/>
          <w:pgMar w:left="1701" w:right="850" w:gutter="0" w:header="708" w:top="765" w:footer="0" w:bottom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«Замок на вершине сказочной скалы"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Тёплой крымской ночи терпкий аромат,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Яркие созвездья в небесах горят.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Еле слышно ветер шелестит листвой,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 у кромки моря плещется прибой.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Лёгкою прохладой веет от воды,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траве сверкают капельки росы.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Аромат глициний всех заворожит,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Лунная дорожка на море лежит.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Замок на вершине сказочной скалы,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Башенки и шпили наверху видны.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Ласточки обитель в тишине ночной,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Как корабль над морем на волне крутой.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Александра Грина чудная страна,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Вдохновенье дарят море и луна.</w:t>
      </w:r>
    </w:p>
    <w:p>
      <w:pPr>
        <w:sectPr>
          <w:type w:val="continuous"/>
          <w:pgSz w:w="11906" w:h="16838"/>
          <w:pgMar w:left="1701" w:right="850" w:gutter="0" w:header="708" w:top="765" w:footer="0" w:bottom="0"/>
          <w:cols w:num="2" w:space="708" w:equalWidth="true" w:sep="false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(Ирина Бутримова)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***</w:t>
      </w:r>
    </w:p>
    <w:p>
      <w:pPr>
        <w:sectPr>
          <w:type w:val="continuous"/>
          <w:pgSz w:w="11906" w:h="16838"/>
          <w:pgMar w:left="1701" w:right="850" w:gutter="0" w:header="708" w:top="765" w:footer="0" w:bottom="0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А я вот болею Крымом,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Его вкусно-свежим воздухом.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 узких дорог серпантином,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 с гор опустившимся облаком.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Ночами днепровскими снежными,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Когда ветер воет за окнами,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Я вижу утесы прибрежные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 гальку умытую, мокрую.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Закаты торжественно-пряные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 тень от аллей кипарисовых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Любить никогда не устану я.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Могу бесконечно описывать,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Как запах пьянит можжевеловый,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Вино греет солнечной сладостью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 вкус у инжира, у спелого,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Как вкус самой искренней радости.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Гурзуф, Симеиз, Айвазовское,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Ай-Петри и Ялта-красавица,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Дворцы с красотой своей броскою,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Как могут кому-то не нравиться?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Египет всех манит "инклюзивом"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 сервис турецкой Анталии.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 мне нужен Крым, я люблю его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 буду больна им и далее...</w:t>
      </w:r>
    </w:p>
    <w:p>
      <w:pPr>
        <w:sectPr>
          <w:type w:val="continuous"/>
          <w:pgSz w:w="11906" w:h="16838"/>
          <w:pgMar w:left="1701" w:right="850" w:gutter="0" w:header="708" w:top="765" w:footer="0" w:bottom="0"/>
          <w:cols w:num="2" w:space="708" w:equalWidth="true" w:sep="false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***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«В летнем Крыму»</w:t>
      </w:r>
    </w:p>
    <w:p>
      <w:pPr>
        <w:sectPr>
          <w:type w:val="continuous"/>
          <w:pgSz w:w="11906" w:h="16838"/>
          <w:pgMar w:left="1701" w:right="850" w:gutter="0" w:header="708" w:top="765" w:footer="0" w:bottom="0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Берег пронизан лёгким дыханьем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Сонного моря и жарких камней…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Тут воздух напоен зноем кристальным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Беспечно-заманчивых сказочных дней.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Здесь – воплощенье гармонии света,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Буйства стихий и земной красоты.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неё всё одето, душа ей согрета.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Прелести южной живые черты.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Вечная свежесть и яркая сила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Гор голубых и святой виноград.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Знаешь, она навсегда покорила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Сотни сердец Звуком песен  цикад.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***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Душа родилась в бесконечности неба,</w:t>
        <w:br/>
        <w:t>Которая море ласкает любя.</w:t>
        <w:br/>
        <w:t>И горы, облитые праздником ветра,</w:t>
        <w:br/>
        <w:t>Зовут в ту же вечность, загадкой маня.</w:t>
        <w:br/>
        <w:br/>
        <w:t>Тайны и древние скифские мифы</w:t>
        <w:br/>
        <w:t>Там оживают на каждом шагу.</w:t>
        <w:br/>
        <w:t>И растворяется временность где-то</w:t>
        <w:br/>
        <w:t>У входа в пещеру, на крутом берегу.</w:t>
        <w:br/>
        <w:br/>
        <w:t>Пьянит ароматный дух кипариса,</w:t>
        <w:br/>
        <w:t>Дурманит сознанье палитра из вин…</w:t>
        <w:br/>
        <w:t>Оттенками, звуками, величием места</w:t>
        <w:br/>
        <w:t>Наполнен весь ряд совершенных картин.</w:t>
        <w:br/>
        <w:br/>
        <w:t>Медный, янтарный, глубокий и свежий</w:t>
        <w:br/>
        <w:t>С криками чаек и музыкой волн,</w:t>
        <w:br/>
        <w:t>С дворянскими замками, юный, но древний…</w:t>
        <w:br/>
        <w:t>Нежным сокровищем Крым сотворён.</w:t>
      </w:r>
    </w:p>
    <w:p>
      <w:pPr>
        <w:sectPr>
          <w:type w:val="continuous"/>
          <w:pgSz w:w="11906" w:h="16838"/>
          <w:pgMar w:left="1701" w:right="850" w:gutter="0" w:header="708" w:top="765" w:footer="0" w:bottom="0"/>
          <w:cols w:num="2" w:space="708" w:equalWidth="true" w:sep="false"/>
          <w:formProt w:val="false"/>
          <w:textDirection w:val="lrTb"/>
          <w:docGrid w:type="default" w:linePitch="360" w:charSpace="4096"/>
        </w:sectPr>
      </w:pP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8.  Музыкальная страничка. </w:t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0" w:after="0"/>
        <w:ind w:hanging="0" w:left="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Дети исполняют песни:  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«Моя Россия»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 (музыка: Георгиий Струве, слова:  Нина  Соловьёва);  «Мы дети твои, Россия» (музыка: Виталий  Осошник, слова:  Наталия  Осошник)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Использованные   интернет – ресурсы: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hyperlink r:id="rId3">
        <w:r>
          <w:rPr>
            <w:rStyle w:val="Hyperlink"/>
            <w:rFonts w:cs="Times New Roman" w:ascii="Times New Roman" w:hAnsi="Times New Roman"/>
            <w:color w:val="auto"/>
            <w:sz w:val="24"/>
            <w:szCs w:val="24"/>
          </w:rPr>
          <w:t>https://xn--j1ahfl.xn--p1ai/library/vneklassnoe_meropriyatie_%C2%ABmi_vmeste_krim_i_rossiya%C2%BB_182552.html</w:t>
        </w:r>
      </w:hyperlink>
    </w:p>
    <w:p>
      <w:pPr>
        <w:pStyle w:val="Normal"/>
        <w:spacing w:before="0" w:after="20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continuous"/>
      <w:pgSz w:w="11906" w:h="16838"/>
      <w:pgMar w:left="1701" w:right="850" w:gutter="0" w:header="708" w:top="765" w:footer="0" w:bottom="0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36913888"/>
    </w:sdtPr>
    <w:sdtContent>
      <w:p>
        <w:pPr>
          <w:pStyle w:val="Head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  <w:p>
        <w:pPr>
          <w:pStyle w:val="Header"/>
          <w:rPr/>
        </w:pPr>
        <w:r>
          <w:rPr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320e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44729a"/>
    <w:rPr>
      <w:color w:themeColor="hyperlink" w:val="0000FF"/>
      <w:u w:val="single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25022e"/>
    <w:rPr/>
  </w:style>
  <w:style w:type="character" w:styleId="Style15" w:customStyle="1">
    <w:name w:val="Нижний колонтитул Знак"/>
    <w:basedOn w:val="DefaultParagraphFont"/>
    <w:uiPriority w:val="99"/>
    <w:qFormat/>
    <w:rsid w:val="0025022e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25022e"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Western" w:customStyle="1">
    <w:name w:val="western"/>
    <w:basedOn w:val="Normal"/>
    <w:qFormat/>
    <w:rsid w:val="00c37ce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unhideWhenUsed/>
    <w:qFormat/>
    <w:rsid w:val="00c37ce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c37ce0"/>
    <w:pPr>
      <w:spacing w:before="0" w:after="200"/>
      <w:ind w:left="720"/>
      <w:contextualSpacing/>
    </w:pPr>
    <w:rPr/>
  </w:style>
  <w:style w:type="paragraph" w:styleId="Style19">
    <w:name w:val="Колонтитул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25022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unhideWhenUsed/>
    <w:rsid w:val="0025022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25022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https://xn--j1ahfl.xn--p1ai/library/vneklassnoe_meropriyatie_&#171;mi_vmeste_krim_i_rossiya&#187;_182552.htm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Application>LibreOffice/7.6.2.1$Windows_X86_64 LibreOffice_project/56f7684011345957bbf33a7ee678afaf4d2ba333</Application>
  <AppVersion>15.0000</AppVersion>
  <Pages>4</Pages>
  <Words>1171</Words>
  <Characters>6792</Characters>
  <CharactersWithSpaces>8601</CharactersWithSpaces>
  <Paragraphs>134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2018-03-01T13:26:00Z</dcterms:created>
  <dc:creator>ИРИНА</dc:creator>
  <dc:description/>
  <dc:language>ru-RU</dc:language>
  <cp:lastModifiedBy/>
  <cp:lastPrinted>2019-05-21T13:01:00Z</cp:lastPrinted>
  <dcterms:modified xsi:type="dcterms:W3CDTF">2024-03-18T11:20:19Z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